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88" w:rsidRPr="00734E88" w:rsidRDefault="00734E88" w:rsidP="00734E88">
      <w:pPr>
        <w:pStyle w:val="Nessunaspaziatura"/>
        <w:rPr>
          <w:rFonts w:ascii="Arial" w:hAnsi="Arial" w:cs="Arial"/>
          <w:b/>
          <w:sz w:val="28"/>
          <w:szCs w:val="28"/>
          <w:lang w:eastAsia="it-IT"/>
        </w:rPr>
      </w:pPr>
      <w:r w:rsidRPr="00734E88">
        <w:rPr>
          <w:rFonts w:ascii="Arial" w:hAnsi="Arial" w:cs="Arial"/>
          <w:b/>
          <w:sz w:val="28"/>
          <w:szCs w:val="28"/>
          <w:lang w:eastAsia="it-IT"/>
        </w:rPr>
        <w:t>L’ARGOLI DI TAGLIACOZZO DIVENTA SCUOLA ACCREDITATA ERASMUS. ISTITUTO TRA I PRIMI 25 IN ITALIA</w:t>
      </w:r>
    </w:p>
    <w:p w:rsidR="00734E88" w:rsidRPr="00734E88" w:rsidRDefault="00734E88" w:rsidP="00734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734E8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 </w:t>
      </w:r>
      <w:r w:rsidRPr="00734E8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it-IT"/>
        </w:rPr>
        <w:t>di</w:t>
      </w:r>
      <w:r w:rsidRPr="00734E8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 </w:t>
      </w:r>
      <w:hyperlink r:id="rId5" w:history="1">
        <w:r w:rsidRPr="00734E8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it-IT"/>
          </w:rPr>
          <w:t>Redazione</w:t>
        </w:r>
      </w:hyperlink>
    </w:p>
    <w:p w:rsidR="00734E88" w:rsidRPr="00734E88" w:rsidRDefault="00734E88" w:rsidP="00734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734E8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 </w:t>
      </w:r>
      <w:hyperlink r:id="rId6" w:history="1">
        <w:r w:rsidRPr="00734E8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it-IT"/>
          </w:rPr>
          <w:t>21 Marzo 2021</w:t>
        </w:r>
      </w:hyperlink>
    </w:p>
    <w:p w:rsidR="00734E88" w:rsidRPr="00734E88" w:rsidRDefault="00734E88" w:rsidP="00734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734E8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it-IT"/>
        </w:rPr>
        <w:t>in </w:t>
      </w:r>
      <w:hyperlink r:id="rId7" w:history="1">
        <w:r w:rsidRPr="00734E8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it-IT"/>
          </w:rPr>
          <w:t>Attualità</w:t>
        </w:r>
      </w:hyperlink>
      <w:r w:rsidRPr="00734E8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it-IT"/>
        </w:rPr>
        <w:t>, </w:t>
      </w:r>
      <w:hyperlink r:id="rId8" w:history="1">
        <w:r w:rsidRPr="00734E88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it-IT"/>
          </w:rPr>
          <w:t>Scuola</w:t>
        </w:r>
      </w:hyperlink>
    </w:p>
    <w:p w:rsidR="00734E88" w:rsidRDefault="00734E88" w:rsidP="00734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734E8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Tempo di lettura: 2 </w:t>
      </w:r>
      <w:proofErr w:type="spellStart"/>
      <w:r w:rsidRPr="00734E8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it-IT"/>
        </w:rPr>
        <w:t>mins</w:t>
      </w:r>
      <w:proofErr w:type="spellEnd"/>
      <w:r w:rsidRPr="00734E8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734E88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it-IT"/>
        </w:rPr>
        <w:t>read</w:t>
      </w:r>
      <w:proofErr w:type="spellEnd"/>
    </w:p>
    <w:p w:rsidR="00734E88" w:rsidRDefault="00734E88" w:rsidP="00734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734E88" w:rsidRPr="00734E88" w:rsidRDefault="00734E88" w:rsidP="00734E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hyperlink r:id="rId9" w:history="1">
        <w:r w:rsidRPr="00566463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https://www.marsica-web.it/2021/03/21/largoli-di-tagliacozzo-diventa-scuola-accreditata-erasmus-istituto-tra-i-primi-25-in-italia/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</w:p>
    <w:p w:rsidR="00734E88" w:rsidRPr="00734E88" w:rsidRDefault="00734E88" w:rsidP="00734E88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707070"/>
          <w:sz w:val="27"/>
          <w:szCs w:val="27"/>
          <w:lang w:eastAsia="it-IT"/>
        </w:rPr>
      </w:pPr>
      <w:r w:rsidRPr="00734E88">
        <w:rPr>
          <w:rFonts w:ascii="inherit" w:eastAsia="Times New Roman" w:hAnsi="inherit" w:cs="Arial"/>
          <w:color w:val="707070"/>
          <w:sz w:val="27"/>
          <w:szCs w:val="27"/>
          <w:bdr w:val="none" w:sz="0" w:space="0" w:color="auto" w:frame="1"/>
          <w:lang w:eastAsia="it-IT"/>
        </w:rPr>
        <w:t>A</w:t>
      </w:r>
      <w:r w:rsidRPr="00734E88">
        <w:rPr>
          <w:rFonts w:ascii="Arial" w:eastAsia="Times New Roman" w:hAnsi="Arial" w:cs="Arial"/>
          <w:color w:val="707070"/>
          <w:sz w:val="27"/>
          <w:szCs w:val="27"/>
          <w:lang w:eastAsia="it-IT"/>
        </w:rPr>
        <w:t> </w:t>
      </w:r>
      <w:proofErr w:type="spellStart"/>
      <w:r w:rsidRPr="00734E88">
        <w:rPr>
          <w:rFonts w:ascii="inherit" w:eastAsia="Times New Roman" w:hAnsi="inherit" w:cs="Arial"/>
          <w:color w:val="707070"/>
          <w:sz w:val="27"/>
          <w:szCs w:val="27"/>
          <w:bdr w:val="none" w:sz="0" w:space="0" w:color="auto" w:frame="1"/>
          <w:lang w:eastAsia="it-IT"/>
        </w:rPr>
        <w:t>A</w:t>
      </w:r>
      <w:proofErr w:type="spellEnd"/>
    </w:p>
    <w:p w:rsidR="00734E88" w:rsidRPr="00734E88" w:rsidRDefault="00734E88" w:rsidP="00734E8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39F49"/>
          <w:sz w:val="21"/>
          <w:szCs w:val="21"/>
          <w:bdr w:val="none" w:sz="0" w:space="0" w:color="auto" w:frame="1"/>
          <w:lang w:eastAsia="it-IT"/>
        </w:rPr>
      </w:pPr>
      <w:r w:rsidRPr="00734E8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fldChar w:fldCharType="begin"/>
      </w:r>
      <w:r w:rsidRPr="00734E8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instrText xml:space="preserve"> HYPERLINK "https://i1.wp.com/www.marsica-web.it/wp-content/uploads/2021/03/PHOTO-2020-12-01-13-11-03.jpg?fit=1296%2C968&amp;ssl=1" </w:instrText>
      </w:r>
      <w:r w:rsidRPr="00734E8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fldChar w:fldCharType="separate"/>
      </w:r>
    </w:p>
    <w:p w:rsidR="00734E88" w:rsidRPr="00734E88" w:rsidRDefault="00734E88" w:rsidP="00734E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34E88">
        <w:rPr>
          <w:rFonts w:ascii="Helvetica" w:eastAsia="Times New Roman" w:hAnsi="Helvetica" w:cs="Helvetica"/>
          <w:noProof/>
          <w:color w:val="139F49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>
            <wp:extent cx="3614014" cy="1807007"/>
            <wp:effectExtent l="0" t="0" r="5715" b="3175"/>
            <wp:docPr id="1" name="Immagine 1" descr="L’ARGOLI DI TAGLIACOZZO DIVENTA SCUOLA ACCREDITATA ERASMUS. ISTITUTO TRA I PRIMI 25 IN ITAL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’ARGOLI DI TAGLIACOZZO DIVENTA SCUOLA ACCREDITATA ERASMUS. ISTITUTO TRA I PRIMI 25 IN ITALI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71" cy="18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88" w:rsidRPr="00734E88" w:rsidRDefault="00734E88" w:rsidP="00734E8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734E88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fldChar w:fldCharType="end"/>
      </w:r>
    </w:p>
    <w:p w:rsidR="00734E88" w:rsidRDefault="00734E88" w:rsidP="00734E88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TAGLIACOZZO –</w:t>
      </w:r>
    </w:p>
    <w:p w:rsidR="00734E88" w:rsidRPr="00734E88" w:rsidRDefault="00734E88" w:rsidP="00734E88">
      <w:pPr>
        <w:shd w:val="clear" w:color="auto" w:fill="FFFFFF"/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Con grande gioia ed entusiasmo è stata accolta e diffusa la notizia dalla dirigente scolastica </w:t>
      </w:r>
      <w:r w:rsidRPr="00734E88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Clementina </w:t>
      </w:r>
      <w:proofErr w:type="spellStart"/>
      <w:r w:rsidRPr="00734E88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Cervale</w:t>
      </w:r>
      <w:proofErr w:type="spellEnd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 il 19 marzo, non appena ne ha ricevuto l’ufficialità dall’Indire Nazionale. Il team di Progettazione dell’Istituto, coordinato dalla professoressa </w:t>
      </w:r>
      <w:r w:rsidRPr="00734E88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 xml:space="preserve">Ester </w:t>
      </w:r>
      <w:proofErr w:type="spellStart"/>
      <w:r w:rsidRPr="00734E88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Mordini</w:t>
      </w:r>
      <w:proofErr w:type="spellEnd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 (con le docenti Mary </w:t>
      </w:r>
      <w:proofErr w:type="spellStart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Nacca</w:t>
      </w:r>
      <w:proofErr w:type="spellEnd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, Rosa Gaeta e Letizia Ricci) ha ottenuto un risultato prestigioso: con un punteggio di 98 su 100, l’Istituto “Andrea </w:t>
      </w:r>
      <w:proofErr w:type="spellStart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Argoli</w:t>
      </w:r>
      <w:proofErr w:type="spellEnd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” si è classificato secondo in Abruzzo, primo assoluto nella provincia dell’Aquila, e si è segnalato in graduatoria tra le prime 25 scuole d’Italia.</w:t>
      </w:r>
    </w:p>
    <w:p w:rsidR="00734E88" w:rsidRPr="00734E88" w:rsidRDefault="00734E88" w:rsidP="00734E88">
      <w:pPr>
        <w:shd w:val="clear" w:color="auto" w:fill="FFFFFF"/>
        <w:spacing w:after="30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Il progetto doveva rispondere a standard di qualità europei e consentirà di finanziare per il prossimo sette</w:t>
      </w:r>
      <w:r w:rsidR="004B6D9C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n</w:t>
      </w:r>
      <w:bookmarkStart w:id="0" w:name="_GoBack"/>
      <w:bookmarkEnd w:id="0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nato fino al 2027 esperienze formative e professionali di alto livello nei paesi europei per docenti e </w:t>
      </w:r>
      <w:proofErr w:type="spellStart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e</w:t>
      </w:r>
      <w:proofErr w:type="spellEnd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studenti. Ci sarà quindi una conseguente crescita relativa alla conoscenza delle lingue e delle culture europee da parte degli studenti, che permetterà loro di coltivare contatti che potrebbero tornare utili in prospettiva lavorativa, con realtà formative e professionali europee innovative e all’avanguardia.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</w:t>
      </w:r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L’</w:t>
      </w:r>
      <w:r w:rsidRPr="00734E88">
        <w:rPr>
          <w:rFonts w:ascii="inherit" w:eastAsia="Times New Roman" w:hAnsi="inherit" w:cs="Helvetica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it-IT"/>
        </w:rPr>
        <w:t>accreditamento Erasmus</w:t>
      </w:r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 è parte della nuova Azione Chiave 1 del futuro Programma Erasmus 2021-2027 a sostegno della mobilità internazionale degli alunni e del personale della scuola. Nell’ultimo bienn</w:t>
      </w:r>
      <w:r w:rsidR="004B6D9C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i</w:t>
      </w:r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o, l’</w:t>
      </w:r>
      <w:proofErr w:type="spellStart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Argoli</w:t>
      </w:r>
      <w:proofErr w:type="spellEnd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ha avuto già diversi riconoscimenti come Scuola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eT</w:t>
      </w:r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winning</w:t>
      </w:r>
      <w:proofErr w:type="spellEnd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ed è in corsa per riproporsi nel successivo biennio: l’Istituto si è da tempo attivato per aprire le porte all’Europa con progetti che hanno conseguito dei premi </w:t>
      </w:r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lastRenderedPageBreak/>
        <w:t xml:space="preserve">importanti e riconoscimenti degni di nota per le classi della scuola primaria e per le classi della scuola di primo grado e nonché dell’istituto Tecnico per il Turismo. Anche in questo anno difficile di pandemia e </w:t>
      </w:r>
      <w:proofErr w:type="spellStart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Dad</w:t>
      </w:r>
      <w:proofErr w:type="spellEnd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, l’Istituto </w:t>
      </w:r>
      <w:proofErr w:type="spellStart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>Argoli</w:t>
      </w:r>
      <w:proofErr w:type="spellEnd"/>
      <w:r w:rsidRPr="00734E88"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  <w:t xml:space="preserve"> di Tagliacozzo si conferma una scuola che si forma e cammina con lo sguardo avanti e le idee chiare, nella consapevolezza di avere profonde radici nell’unicità del territorio che vive e, contemporaneamente, confermando la tradizione europeista ed internazionale ad ampio raggio che da sempre la caratterizza.</w:t>
      </w:r>
    </w:p>
    <w:p w:rsidR="00876766" w:rsidRDefault="00876766"/>
    <w:sectPr w:rsidR="00876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88"/>
    <w:rsid w:val="004B6D9C"/>
    <w:rsid w:val="00734E88"/>
    <w:rsid w:val="008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EC95"/>
  <w15:chartTrackingRefBased/>
  <w15:docId w15:val="{4162F513-79DC-4295-9FDF-4E4E8582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4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4E8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tatext">
    <w:name w:val="meta_text"/>
    <w:basedOn w:val="Carpredefinitoparagrafo"/>
    <w:rsid w:val="00734E88"/>
  </w:style>
  <w:style w:type="character" w:styleId="Collegamentoipertestuale">
    <w:name w:val="Hyperlink"/>
    <w:basedOn w:val="Carpredefinitoparagrafo"/>
    <w:uiPriority w:val="99"/>
    <w:unhideWhenUsed/>
    <w:rsid w:val="00734E88"/>
    <w:rPr>
      <w:color w:val="0000FF"/>
      <w:u w:val="single"/>
    </w:rPr>
  </w:style>
  <w:style w:type="character" w:customStyle="1" w:styleId="zoom-icon-small">
    <w:name w:val="zoom-icon-small"/>
    <w:basedOn w:val="Carpredefinitoparagrafo"/>
    <w:rsid w:val="00734E88"/>
  </w:style>
  <w:style w:type="character" w:customStyle="1" w:styleId="zoom-icon-big">
    <w:name w:val="zoom-icon-big"/>
    <w:basedOn w:val="Carpredefinitoparagrafo"/>
    <w:rsid w:val="00734E88"/>
  </w:style>
  <w:style w:type="character" w:customStyle="1" w:styleId="pk-share-buttons-label">
    <w:name w:val="pk-share-buttons-label"/>
    <w:basedOn w:val="Carpredefinitoparagrafo"/>
    <w:rsid w:val="00734E88"/>
  </w:style>
  <w:style w:type="character" w:customStyle="1" w:styleId="pk-share-buttons-count">
    <w:name w:val="pk-share-buttons-count"/>
    <w:basedOn w:val="Carpredefinitoparagrafo"/>
    <w:rsid w:val="00734E88"/>
  </w:style>
  <w:style w:type="paragraph" w:styleId="NormaleWeb">
    <w:name w:val="Normal (Web)"/>
    <w:basedOn w:val="Normale"/>
    <w:uiPriority w:val="99"/>
    <w:semiHidden/>
    <w:unhideWhenUsed/>
    <w:rsid w:val="0073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4E88"/>
    <w:rPr>
      <w:b/>
      <w:bCs/>
    </w:rPr>
  </w:style>
  <w:style w:type="paragraph" w:styleId="Nessunaspaziatura">
    <w:name w:val="No Spacing"/>
    <w:uiPriority w:val="1"/>
    <w:qFormat/>
    <w:rsid w:val="00734E8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73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111111"/>
            <w:right w:val="none" w:sz="0" w:space="0" w:color="auto"/>
          </w:divBdr>
          <w:divsChild>
            <w:div w:id="2029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838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709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836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412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48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227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57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84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8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36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7490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ica-web.it/scuol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rsica-web.it/attuali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sica-web.it/2021/03/21/largoli-di-tagliacozzo-diventa-scuola-accreditata-erasmus-istituto-tra-i-primi-25-in-italia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marsica-web.it/author/redazione/" TargetMode="External"/><Relationship Id="rId10" Type="http://schemas.openxmlformats.org/officeDocument/2006/relationships/hyperlink" Target="https://i1.wp.com/www.marsica-web.it/wp-content/uploads/2021/03/PHOTO-2020-12-01-13-11-03.jpg?fit=1296%2C968&amp;ss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sica-web.it/2021/03/21/largoli-di-tagliacozzo-diventa-scuola-accreditata-erasmus-istituto-tra-i-primi-25-in-ita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D447-95E8-4739-BEF2-4A5ABAA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2021-03-22T08:55:00Z</dcterms:created>
  <dcterms:modified xsi:type="dcterms:W3CDTF">2021-03-22T08:58:00Z</dcterms:modified>
</cp:coreProperties>
</file>